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19" w:rsidRPr="004B6A64" w:rsidRDefault="00AD0719" w:rsidP="00646EE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6A64">
        <w:rPr>
          <w:rFonts w:ascii="Times New Roman" w:hAnsi="Times New Roman" w:cs="Times New Roman"/>
          <w:i/>
          <w:sz w:val="28"/>
          <w:szCs w:val="28"/>
        </w:rPr>
        <w:t xml:space="preserve">Е.Г. </w:t>
      </w:r>
      <w:proofErr w:type="spellStart"/>
      <w:r w:rsidRPr="004B6A64">
        <w:rPr>
          <w:rFonts w:ascii="Times New Roman" w:hAnsi="Times New Roman" w:cs="Times New Roman"/>
          <w:i/>
          <w:sz w:val="28"/>
          <w:szCs w:val="28"/>
        </w:rPr>
        <w:t>Ачкасов</w:t>
      </w:r>
      <w:proofErr w:type="spellEnd"/>
      <w:r w:rsidRPr="004B6A6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E3B11">
        <w:rPr>
          <w:rFonts w:ascii="Times New Roman" w:hAnsi="Times New Roman" w:cs="Times New Roman"/>
          <w:i/>
          <w:sz w:val="28"/>
          <w:szCs w:val="28"/>
        </w:rPr>
        <w:t>Генеральный директор</w:t>
      </w:r>
    </w:p>
    <w:p w:rsidR="00AD0719" w:rsidRPr="004B6A64" w:rsidRDefault="00AD0719" w:rsidP="00646EE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6A64">
        <w:rPr>
          <w:rFonts w:ascii="Times New Roman" w:hAnsi="Times New Roman" w:cs="Times New Roman"/>
          <w:i/>
          <w:sz w:val="28"/>
          <w:szCs w:val="28"/>
        </w:rPr>
        <w:t>ООО «Контур Автоматизаци</w:t>
      </w:r>
      <w:r w:rsidR="008E3B11">
        <w:rPr>
          <w:rFonts w:ascii="Times New Roman" w:hAnsi="Times New Roman" w:cs="Times New Roman"/>
          <w:i/>
          <w:sz w:val="28"/>
          <w:szCs w:val="28"/>
        </w:rPr>
        <w:t>я</w:t>
      </w:r>
      <w:r w:rsidRPr="004B6A64">
        <w:rPr>
          <w:rFonts w:ascii="Times New Roman" w:hAnsi="Times New Roman" w:cs="Times New Roman"/>
          <w:i/>
          <w:sz w:val="28"/>
          <w:szCs w:val="28"/>
        </w:rPr>
        <w:t>»</w:t>
      </w:r>
    </w:p>
    <w:p w:rsidR="00AD0719" w:rsidRPr="004B6A64" w:rsidRDefault="00AD0719" w:rsidP="00646EE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0719" w:rsidRDefault="00AD0719" w:rsidP="00646E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6A64">
        <w:rPr>
          <w:rFonts w:ascii="Times New Roman" w:hAnsi="Times New Roman" w:cs="Times New Roman"/>
          <w:b/>
          <w:i/>
          <w:sz w:val="28"/>
          <w:szCs w:val="28"/>
        </w:rPr>
        <w:t>Роль инжиниринговых фирм в промышленной политике</w:t>
      </w:r>
    </w:p>
    <w:p w:rsidR="00AD0719" w:rsidRDefault="00AD0719" w:rsidP="00646E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6A64">
        <w:rPr>
          <w:rFonts w:ascii="Times New Roman" w:hAnsi="Times New Roman" w:cs="Times New Roman"/>
          <w:b/>
          <w:i/>
          <w:sz w:val="28"/>
          <w:szCs w:val="28"/>
        </w:rPr>
        <w:t>Российской Федерации</w:t>
      </w:r>
    </w:p>
    <w:p w:rsidR="00646EE8" w:rsidRPr="004B6A64" w:rsidRDefault="00646EE8" w:rsidP="00646E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0719" w:rsidRPr="004B6A64" w:rsidRDefault="00AD0719" w:rsidP="00646EE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64">
        <w:rPr>
          <w:rFonts w:ascii="Times New Roman" w:hAnsi="Times New Roman" w:cs="Times New Roman"/>
          <w:sz w:val="28"/>
          <w:szCs w:val="28"/>
        </w:rPr>
        <w:t xml:space="preserve">В настоящее время в Министерстве промышленности и торговли РФ идет подготовка Федерального закона «О промышленной политике в РФ». Очевидно, что этот закон должен отразить те положения, которые содержаться в Послании Федеральному  Собранию Президента РФ В.В. Путина. В своем Послании Президент РФ </w:t>
      </w:r>
      <w:proofErr w:type="spellStart"/>
      <w:r w:rsidRPr="004B6A64">
        <w:rPr>
          <w:rFonts w:ascii="Times New Roman" w:hAnsi="Times New Roman" w:cs="Times New Roman"/>
          <w:sz w:val="28"/>
          <w:szCs w:val="28"/>
        </w:rPr>
        <w:t>В.В.Путин</w:t>
      </w:r>
      <w:proofErr w:type="spellEnd"/>
      <w:r w:rsidRPr="004B6A64">
        <w:rPr>
          <w:rFonts w:ascii="Times New Roman" w:hAnsi="Times New Roman" w:cs="Times New Roman"/>
          <w:sz w:val="28"/>
          <w:szCs w:val="28"/>
        </w:rPr>
        <w:t xml:space="preserve"> считает необходимым</w:t>
      </w:r>
      <w:r w:rsidRPr="004B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«дорожные карты» развития </w:t>
      </w:r>
      <w:r w:rsidR="0069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информационно-коммуникационных </w:t>
      </w:r>
      <w:r w:rsidRPr="004B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технологий,  инжиниринга, возродить российские базовые отрасли на новом уровне, на новой технологической основе. 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  <w:r w:rsidRPr="004B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вхождение России в двадцатку стран с наилучшим бизнес-климатом позволит прибавить не менее 2,5 процентов к сегодняшнему росту ВВП, причем дополнительный рост </w:t>
      </w:r>
      <w:proofErr w:type="gramStart"/>
      <w:r w:rsidRPr="004B6A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4B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</w:t>
      </w:r>
      <w:proofErr w:type="spellStart"/>
      <w:r w:rsidRPr="004B6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несырьевом</w:t>
      </w:r>
      <w:proofErr w:type="spellEnd"/>
      <w:r w:rsidRPr="004B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секторе</w:t>
      </w:r>
      <w:r w:rsidR="00697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к такому классу малого и среднего бизнеса относится большинство инжиниринговых фирм, использующих передовые IT-технологии  для разработки автоматизированных систем управления технологическими процессами.</w:t>
      </w:r>
    </w:p>
    <w:p w:rsidR="00B33982" w:rsidRPr="00B33982" w:rsidRDefault="0069796C" w:rsidP="0069796C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Наша к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омпания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ООО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«КОНТУР АВТОМАТИЗАЦИЯ»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создана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в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1989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г.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и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до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2007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г.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была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3982" w:rsidRPr="00B33982">
        <w:rPr>
          <w:rFonts w:ascii="Times New Roman" w:hAnsi="Times New Roman" w:cs="Times New Roman"/>
          <w:bCs/>
          <w:sz w:val="28"/>
          <w:szCs w:val="28"/>
        </w:rPr>
        <w:t>Советско</w:t>
      </w:r>
      <w:proofErr w:type="spellEnd"/>
      <w:r w:rsidR="00B33982" w:rsidRPr="00B33982">
        <w:rPr>
          <w:rFonts w:ascii="Times New Roman" w:hAnsi="Times New Roman" w:cs="Times New Roman"/>
          <w:bCs/>
          <w:sz w:val="28"/>
          <w:szCs w:val="28"/>
        </w:rPr>
        <w:t>/Российско-Финск</w:t>
      </w:r>
      <w:r w:rsidR="00646EE8">
        <w:rPr>
          <w:rFonts w:ascii="Times New Roman" w:hAnsi="Times New Roman" w:cs="Times New Roman"/>
          <w:bCs/>
          <w:sz w:val="28"/>
          <w:szCs w:val="28"/>
        </w:rPr>
        <w:t>им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совместн</w:t>
      </w:r>
      <w:r w:rsidR="00646EE8">
        <w:rPr>
          <w:rFonts w:ascii="Times New Roman" w:hAnsi="Times New Roman" w:cs="Times New Roman"/>
          <w:bCs/>
          <w:sz w:val="28"/>
          <w:szCs w:val="28"/>
        </w:rPr>
        <w:t>ым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предприятие</w:t>
      </w:r>
      <w:r w:rsidR="00646EE8">
        <w:rPr>
          <w:rFonts w:ascii="Times New Roman" w:hAnsi="Times New Roman" w:cs="Times New Roman"/>
          <w:bCs/>
          <w:sz w:val="28"/>
          <w:szCs w:val="28"/>
        </w:rPr>
        <w:t>м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Учредител</w:t>
      </w:r>
      <w:r>
        <w:rPr>
          <w:rFonts w:ascii="Times New Roman" w:hAnsi="Times New Roman" w:cs="Times New Roman"/>
          <w:bCs/>
          <w:sz w:val="28"/>
          <w:szCs w:val="28"/>
        </w:rPr>
        <w:t>ями ее, с одной стороны, были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НПО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B33982" w:rsidRPr="00B33982">
        <w:rPr>
          <w:rFonts w:ascii="Times New Roman" w:hAnsi="Times New Roman" w:cs="Times New Roman"/>
          <w:bCs/>
          <w:sz w:val="28"/>
          <w:szCs w:val="28"/>
        </w:rPr>
        <w:t>Химавтоматика</w:t>
      </w:r>
      <w:proofErr w:type="spellEnd"/>
      <w:r w:rsidR="00B33982" w:rsidRPr="00B3398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Оргхим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которые являл</w:t>
      </w:r>
      <w:r w:rsidR="003E4089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сь головными организаци</w:t>
      </w:r>
      <w:r w:rsidR="003E4089">
        <w:rPr>
          <w:rFonts w:ascii="Times New Roman" w:hAnsi="Times New Roman" w:cs="Times New Roman"/>
          <w:bCs/>
          <w:sz w:val="28"/>
          <w:szCs w:val="28"/>
        </w:rPr>
        <w:t>ями в химической промышленности по автоматизации и наладке, и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ЗАО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B33982" w:rsidRPr="00B33982">
        <w:rPr>
          <w:rFonts w:ascii="Times New Roman" w:hAnsi="Times New Roman" w:cs="Times New Roman"/>
          <w:bCs/>
          <w:sz w:val="28"/>
          <w:szCs w:val="28"/>
        </w:rPr>
        <w:t>Метсо</w:t>
      </w:r>
      <w:proofErr w:type="spellEnd"/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Автоматизация»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(бывшая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  <w:lang w:val="en-US"/>
        </w:rPr>
        <w:t>VALMET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)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,</w:t>
      </w:r>
      <w:r w:rsidR="00B33982"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982" w:rsidRPr="00B33982">
        <w:rPr>
          <w:rFonts w:ascii="Times New Roman" w:hAnsi="Times New Roman" w:cs="Times New Roman"/>
          <w:bCs/>
          <w:sz w:val="28"/>
          <w:szCs w:val="28"/>
        </w:rPr>
        <w:t>Финляндия.</w:t>
      </w:r>
    </w:p>
    <w:p w:rsidR="00B33982" w:rsidRPr="00B33982" w:rsidRDefault="00B33982" w:rsidP="00646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3982">
        <w:rPr>
          <w:rFonts w:ascii="Times New Roman" w:hAnsi="Times New Roman" w:cs="Times New Roman"/>
          <w:bCs/>
          <w:sz w:val="28"/>
          <w:szCs w:val="28"/>
        </w:rPr>
        <w:t>ООО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«КОНТУР АВТОМАТИЗАЦИЯ»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полный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комплекс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инжиниринговых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работ,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связанный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с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автоматизацией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про</w:t>
      </w:r>
      <w:r w:rsidR="003E4089">
        <w:rPr>
          <w:rFonts w:ascii="Times New Roman" w:hAnsi="Times New Roman" w:cs="Times New Roman"/>
          <w:bCs/>
          <w:sz w:val="28"/>
          <w:szCs w:val="28"/>
        </w:rPr>
        <w:t>изводственной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безопасности,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коммерческого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учета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сырья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готовой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продукции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B33982">
        <w:rPr>
          <w:rFonts w:ascii="Times New Roman" w:hAnsi="Times New Roman" w:cs="Times New Roman"/>
          <w:bCs/>
          <w:sz w:val="28"/>
          <w:szCs w:val="28"/>
        </w:rPr>
        <w:t>управлением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технологическими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процессами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(АСУ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ТП).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33982" w:rsidRPr="00B33982" w:rsidRDefault="00B33982" w:rsidP="00646E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82">
        <w:rPr>
          <w:rFonts w:ascii="Times New Roman" w:hAnsi="Times New Roman" w:cs="Times New Roman"/>
          <w:bCs/>
          <w:sz w:val="28"/>
          <w:szCs w:val="28"/>
        </w:rPr>
        <w:t>ООО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«КОНТУР АВТОМАТИЗАЦИЯ»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разрабатывает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решает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B33982">
        <w:rPr>
          <w:rFonts w:ascii="Times New Roman" w:hAnsi="Times New Roman" w:cs="Times New Roman"/>
          <w:bCs/>
          <w:sz w:val="28"/>
          <w:szCs w:val="28"/>
        </w:rPr>
        <w:t>все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задачи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автоматизации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B33982">
        <w:rPr>
          <w:rFonts w:ascii="Times New Roman" w:hAnsi="Times New Roman" w:cs="Times New Roman"/>
          <w:bCs/>
          <w:sz w:val="28"/>
          <w:szCs w:val="28"/>
        </w:rPr>
        <w:t>от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проектирования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до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внедрения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систем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в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эксплуатацию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на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крупных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технологически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сложных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объектах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химической,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нефтехимической,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газовой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отраслях</w:t>
      </w:r>
      <w:r w:rsidR="003E4089">
        <w:rPr>
          <w:rFonts w:ascii="Times New Roman" w:hAnsi="Times New Roman" w:cs="Times New Roman"/>
          <w:bCs/>
          <w:sz w:val="28"/>
          <w:szCs w:val="28"/>
        </w:rPr>
        <w:t xml:space="preserve"> промышленности</w:t>
      </w:r>
      <w:r w:rsidRPr="00B33982">
        <w:rPr>
          <w:rFonts w:ascii="Times New Roman" w:hAnsi="Times New Roman" w:cs="Times New Roman"/>
          <w:bCs/>
          <w:sz w:val="28"/>
          <w:szCs w:val="28"/>
        </w:rPr>
        <w:t>,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обеспечивая:</w:t>
      </w:r>
    </w:p>
    <w:p w:rsidR="00B33982" w:rsidRPr="00B33982" w:rsidRDefault="00B33982" w:rsidP="00646E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82">
        <w:rPr>
          <w:rFonts w:ascii="Times New Roman" w:hAnsi="Times New Roman" w:cs="Times New Roman"/>
          <w:bCs/>
          <w:sz w:val="28"/>
          <w:szCs w:val="28"/>
        </w:rPr>
        <w:t>-обследование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объекта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системотехническую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проработку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разрабатываемой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автоматизированной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системы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управления;</w:t>
      </w:r>
    </w:p>
    <w:p w:rsidR="00B33982" w:rsidRPr="00B33982" w:rsidRDefault="00B33982" w:rsidP="00646E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82">
        <w:rPr>
          <w:rFonts w:ascii="Times New Roman" w:hAnsi="Times New Roman" w:cs="Times New Roman"/>
          <w:bCs/>
          <w:sz w:val="28"/>
          <w:szCs w:val="28"/>
        </w:rPr>
        <w:t>-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разработку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технического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задания;</w:t>
      </w:r>
    </w:p>
    <w:p w:rsidR="00B33982" w:rsidRPr="00B33982" w:rsidRDefault="00B33982" w:rsidP="00646E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82">
        <w:rPr>
          <w:rFonts w:ascii="Times New Roman" w:hAnsi="Times New Roman" w:cs="Times New Roman"/>
          <w:bCs/>
          <w:sz w:val="28"/>
          <w:szCs w:val="28"/>
        </w:rPr>
        <w:t>-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разработку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рабочих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проектов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полевого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оборудования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B33982">
        <w:rPr>
          <w:rFonts w:ascii="Times New Roman" w:hAnsi="Times New Roman" w:cs="Times New Roman"/>
          <w:bCs/>
          <w:sz w:val="28"/>
          <w:szCs w:val="28"/>
        </w:rPr>
        <w:t>КИПиА</w:t>
      </w:r>
      <w:proofErr w:type="spellEnd"/>
      <w:r w:rsidRPr="00B33982">
        <w:rPr>
          <w:rFonts w:ascii="Times New Roman" w:hAnsi="Times New Roman" w:cs="Times New Roman"/>
          <w:bCs/>
          <w:sz w:val="28"/>
          <w:szCs w:val="28"/>
        </w:rPr>
        <w:t>);</w:t>
      </w:r>
    </w:p>
    <w:p w:rsidR="00B33982" w:rsidRPr="00B33982" w:rsidRDefault="00B33982" w:rsidP="00646E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82">
        <w:rPr>
          <w:rFonts w:ascii="Times New Roman" w:hAnsi="Times New Roman" w:cs="Times New Roman"/>
          <w:bCs/>
          <w:sz w:val="28"/>
          <w:szCs w:val="28"/>
        </w:rPr>
        <w:t>-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разработку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реализацию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проектов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верхнего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уровня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АСУ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ТП,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тестирование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наладку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B33982">
        <w:rPr>
          <w:rFonts w:ascii="Times New Roman" w:hAnsi="Times New Roman" w:cs="Times New Roman"/>
          <w:bCs/>
          <w:sz w:val="28"/>
          <w:szCs w:val="28"/>
        </w:rPr>
        <w:t>программного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обеспечения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систем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технологическими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процессами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для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объекта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в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оптимальном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режиме;</w:t>
      </w:r>
    </w:p>
    <w:p w:rsidR="00B33982" w:rsidRPr="00B33982" w:rsidRDefault="00B33982" w:rsidP="00646E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82">
        <w:rPr>
          <w:rFonts w:ascii="Times New Roman" w:hAnsi="Times New Roman" w:cs="Times New Roman"/>
          <w:bCs/>
          <w:sz w:val="28"/>
          <w:szCs w:val="28"/>
        </w:rPr>
        <w:t>-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поставку,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33982">
        <w:rPr>
          <w:rFonts w:ascii="Times New Roman" w:hAnsi="Times New Roman" w:cs="Times New Roman"/>
          <w:bCs/>
          <w:sz w:val="28"/>
          <w:szCs w:val="28"/>
        </w:rPr>
        <w:t>шеф-монтаж</w:t>
      </w:r>
      <w:proofErr w:type="gramEnd"/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пуско-наладочные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оборудования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3982">
        <w:rPr>
          <w:rFonts w:ascii="Times New Roman" w:hAnsi="Times New Roman" w:cs="Times New Roman"/>
          <w:bCs/>
          <w:sz w:val="28"/>
          <w:szCs w:val="28"/>
        </w:rPr>
        <w:t>КИПиА</w:t>
      </w:r>
      <w:proofErr w:type="spellEnd"/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Программно-технических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комплексов;</w:t>
      </w:r>
    </w:p>
    <w:p w:rsidR="00B33982" w:rsidRPr="00B33982" w:rsidRDefault="00B33982" w:rsidP="00646EE8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>сборку электротехнических шкафов;</w:t>
      </w:r>
    </w:p>
    <w:p w:rsidR="00B33982" w:rsidRPr="00B33982" w:rsidRDefault="00B33982" w:rsidP="00646EE8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82">
        <w:rPr>
          <w:rFonts w:ascii="Times New Roman" w:hAnsi="Times New Roman" w:cs="Times New Roman"/>
          <w:bCs/>
          <w:sz w:val="28"/>
          <w:szCs w:val="28"/>
        </w:rPr>
        <w:lastRenderedPageBreak/>
        <w:t>сдачу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объектов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«под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ключ»;</w:t>
      </w:r>
    </w:p>
    <w:p w:rsidR="00B33982" w:rsidRPr="00B33982" w:rsidRDefault="00B33982" w:rsidP="00646E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82">
        <w:rPr>
          <w:rFonts w:ascii="Times New Roman" w:hAnsi="Times New Roman" w:cs="Times New Roman"/>
          <w:bCs/>
          <w:sz w:val="28"/>
          <w:szCs w:val="28"/>
        </w:rPr>
        <w:t>-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обучение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эксплуатационного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персонала,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гарантийное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сервисное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обслуживание;</w:t>
      </w:r>
    </w:p>
    <w:p w:rsidR="00B33982" w:rsidRPr="00B33982" w:rsidRDefault="00B33982" w:rsidP="00646E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82">
        <w:rPr>
          <w:rFonts w:ascii="Times New Roman" w:hAnsi="Times New Roman" w:cs="Times New Roman"/>
          <w:bCs/>
          <w:sz w:val="28"/>
          <w:szCs w:val="28"/>
        </w:rPr>
        <w:t>-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разработку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проектов,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поставку,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пуско-наладку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внедрение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приборов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B33982">
        <w:rPr>
          <w:rFonts w:ascii="Times New Roman" w:hAnsi="Times New Roman" w:cs="Times New Roman"/>
          <w:bCs/>
          <w:sz w:val="28"/>
          <w:szCs w:val="28"/>
        </w:rPr>
        <w:t>систем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газоаналитического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контроля;</w:t>
      </w:r>
    </w:p>
    <w:p w:rsidR="00B33982" w:rsidRPr="00B33982" w:rsidRDefault="00B33982" w:rsidP="00646EE8">
      <w:pPr>
        <w:spacing w:after="0" w:line="240" w:lineRule="auto"/>
        <w:ind w:firstLine="12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82">
        <w:rPr>
          <w:rFonts w:ascii="Times New Roman" w:hAnsi="Times New Roman" w:cs="Times New Roman"/>
          <w:bCs/>
          <w:sz w:val="28"/>
          <w:szCs w:val="28"/>
        </w:rPr>
        <w:t>-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разработку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тренажеров-имитаторов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технологических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процессов</w:t>
      </w:r>
      <w:r w:rsidR="001F6B1C">
        <w:rPr>
          <w:rFonts w:ascii="Times New Roman" w:hAnsi="Times New Roman" w:cs="Times New Roman"/>
          <w:bCs/>
          <w:sz w:val="28"/>
          <w:szCs w:val="28"/>
        </w:rPr>
        <w:t>.</w:t>
      </w:r>
    </w:p>
    <w:p w:rsidR="00B33982" w:rsidRPr="00B33982" w:rsidRDefault="00B33982" w:rsidP="00646E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982">
        <w:rPr>
          <w:rFonts w:ascii="Times New Roman" w:hAnsi="Times New Roman" w:cs="Times New Roman"/>
          <w:bCs/>
          <w:sz w:val="28"/>
          <w:szCs w:val="28"/>
        </w:rPr>
        <w:t>ООО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«КОНТУР АВТОМАТИЗАЦИЯ»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располагает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необходимой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производственной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базой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достато</w:t>
      </w:r>
      <w:bookmarkStart w:id="0" w:name="_GoBack"/>
      <w:bookmarkEnd w:id="0"/>
      <w:r w:rsidRPr="00B33982">
        <w:rPr>
          <w:rFonts w:ascii="Times New Roman" w:hAnsi="Times New Roman" w:cs="Times New Roman"/>
          <w:bCs/>
          <w:sz w:val="28"/>
          <w:szCs w:val="28"/>
        </w:rPr>
        <w:t>чным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потенциалом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опытных,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профессионально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подготовленных,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владеющих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знаниями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технологических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процессов,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специалистами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способными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с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высоким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качеством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решать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самые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B33982">
        <w:rPr>
          <w:rFonts w:ascii="Times New Roman" w:hAnsi="Times New Roman" w:cs="Times New Roman"/>
          <w:bCs/>
          <w:sz w:val="28"/>
          <w:szCs w:val="28"/>
        </w:rPr>
        <w:t>сложные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задачи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по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автоматизации</w:t>
      </w:r>
      <w:r w:rsidRPr="00B339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982">
        <w:rPr>
          <w:rFonts w:ascii="Times New Roman" w:hAnsi="Times New Roman" w:cs="Times New Roman"/>
          <w:bCs/>
          <w:sz w:val="28"/>
          <w:szCs w:val="28"/>
        </w:rPr>
        <w:t>производств.</w:t>
      </w:r>
    </w:p>
    <w:p w:rsidR="003E4089" w:rsidRDefault="00AD0719" w:rsidP="00646E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B6A64">
        <w:rPr>
          <w:rFonts w:ascii="Times New Roman" w:hAnsi="Times New Roman" w:cs="Times New Roman"/>
          <w:sz w:val="28"/>
          <w:szCs w:val="28"/>
        </w:rPr>
        <w:t>За 25 лет работы фирмы было разработано и внедрено более сотни  автоматизированных систем управления.</w:t>
      </w:r>
    </w:p>
    <w:p w:rsidR="007275EB" w:rsidRDefault="007275EB" w:rsidP="000959A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еще в 200</w:t>
      </w:r>
      <w:r w:rsidR="000959A6">
        <w:rPr>
          <w:rFonts w:ascii="Times New Roman" w:hAnsi="Times New Roman" w:cs="Times New Roman"/>
          <w:sz w:val="28"/>
          <w:szCs w:val="28"/>
        </w:rPr>
        <w:t>1-2002  г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959A6">
        <w:rPr>
          <w:rFonts w:ascii="Times New Roman" w:hAnsi="Times New Roman" w:cs="Times New Roman"/>
          <w:sz w:val="28"/>
          <w:szCs w:val="28"/>
        </w:rPr>
        <w:t xml:space="preserve">для Невинномысского ОАО «АЗОТ» были разработаны системы автоматизации производств карбамида и метанола; </w:t>
      </w:r>
      <w:r>
        <w:rPr>
          <w:rFonts w:ascii="Times New Roman" w:hAnsi="Times New Roman" w:cs="Times New Roman"/>
          <w:sz w:val="28"/>
          <w:szCs w:val="28"/>
        </w:rPr>
        <w:t>на ОАО «МИНУДОБРЕНИЯ», на базе которого проводится наша конференция, нами были разработаны АСУ ТП производств серной и фосфорной кислоты.</w:t>
      </w:r>
      <w:r w:rsidR="00007DBA">
        <w:rPr>
          <w:rFonts w:ascii="Times New Roman" w:hAnsi="Times New Roman" w:cs="Times New Roman"/>
          <w:sz w:val="28"/>
          <w:szCs w:val="28"/>
        </w:rPr>
        <w:t xml:space="preserve"> В 2008 – 201</w:t>
      </w:r>
      <w:r w:rsidR="000959A6">
        <w:rPr>
          <w:rFonts w:ascii="Times New Roman" w:hAnsi="Times New Roman" w:cs="Times New Roman"/>
          <w:sz w:val="28"/>
          <w:szCs w:val="28"/>
        </w:rPr>
        <w:t>3</w:t>
      </w:r>
      <w:r w:rsidR="00007DBA">
        <w:rPr>
          <w:rFonts w:ascii="Times New Roman" w:hAnsi="Times New Roman" w:cs="Times New Roman"/>
          <w:sz w:val="28"/>
          <w:szCs w:val="28"/>
        </w:rPr>
        <w:t xml:space="preserve"> гг. на ОАО «МИНУДОБРЕНИЯ», г. Россошь мы проводили работы по автоматизации  производств  слабой азотной кислоты, аммиака АМ-76, аммиачной селитры АС-72, включая поточн</w:t>
      </w:r>
      <w:proofErr w:type="gramStart"/>
      <w:r w:rsidR="00007DB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16A57">
        <w:rPr>
          <w:rFonts w:ascii="Times New Roman" w:hAnsi="Times New Roman" w:cs="Times New Roman"/>
          <w:sz w:val="28"/>
          <w:szCs w:val="28"/>
        </w:rPr>
        <w:t xml:space="preserve"> т</w:t>
      </w:r>
      <w:r w:rsidR="00007DBA">
        <w:rPr>
          <w:rFonts w:ascii="Times New Roman" w:hAnsi="Times New Roman" w:cs="Times New Roman"/>
          <w:sz w:val="28"/>
          <w:szCs w:val="28"/>
        </w:rPr>
        <w:t xml:space="preserve">ранспортную </w:t>
      </w:r>
      <w:r w:rsidR="00516A57">
        <w:rPr>
          <w:rFonts w:ascii="Times New Roman" w:hAnsi="Times New Roman" w:cs="Times New Roman"/>
          <w:sz w:val="28"/>
          <w:szCs w:val="28"/>
        </w:rPr>
        <w:t>линию и систему б</w:t>
      </w:r>
      <w:r w:rsidR="000959A6">
        <w:rPr>
          <w:rFonts w:ascii="Times New Roman" w:hAnsi="Times New Roman" w:cs="Times New Roman"/>
          <w:sz w:val="28"/>
          <w:szCs w:val="28"/>
        </w:rPr>
        <w:t>езопасности работы на ПТС АС-72, и ряд других работ.</w:t>
      </w:r>
    </w:p>
    <w:p w:rsidR="00AD0719" w:rsidRPr="004B6A64" w:rsidRDefault="00AD0719" w:rsidP="00646EE8">
      <w:pPr>
        <w:spacing w:after="0" w:line="240" w:lineRule="auto"/>
        <w:ind w:firstLine="113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B6A64">
        <w:rPr>
          <w:rFonts w:ascii="Times New Roman" w:hAnsi="Times New Roman" w:cs="Times New Roman"/>
          <w:sz w:val="28"/>
          <w:szCs w:val="28"/>
        </w:rPr>
        <w:t xml:space="preserve"> Одной из последних разработок </w:t>
      </w:r>
      <w:r w:rsidR="00516A57">
        <w:rPr>
          <w:rFonts w:ascii="Times New Roman" w:hAnsi="Times New Roman" w:cs="Times New Roman"/>
          <w:sz w:val="28"/>
          <w:szCs w:val="28"/>
        </w:rPr>
        <w:t xml:space="preserve">нашей компании </w:t>
      </w:r>
      <w:r w:rsidRPr="004B6A64">
        <w:rPr>
          <w:rFonts w:ascii="Times New Roman" w:hAnsi="Times New Roman" w:cs="Times New Roman"/>
          <w:sz w:val="28"/>
          <w:szCs w:val="28"/>
        </w:rPr>
        <w:t xml:space="preserve"> было создание  н</w:t>
      </w:r>
      <w:r w:rsidRPr="004B6A64">
        <w:rPr>
          <w:rStyle w:val="style38"/>
          <w:rFonts w:ascii="Times New Roman" w:hAnsi="Times New Roman" w:cs="Times New Roman"/>
          <w:sz w:val="28"/>
          <w:szCs w:val="28"/>
        </w:rPr>
        <w:t xml:space="preserve">а о. Сахалин </w:t>
      </w:r>
      <w:r w:rsidRPr="004B6A64">
        <w:rPr>
          <w:rFonts w:ascii="Times New Roman" w:hAnsi="Times New Roman" w:cs="Times New Roman"/>
          <w:sz w:val="28"/>
          <w:szCs w:val="28"/>
        </w:rPr>
        <w:t xml:space="preserve">АСУ ТП </w:t>
      </w:r>
      <w:r w:rsidRPr="004B6A64">
        <w:rPr>
          <w:rStyle w:val="style38"/>
          <w:rFonts w:ascii="Times New Roman" w:hAnsi="Times New Roman" w:cs="Times New Roman"/>
          <w:sz w:val="28"/>
          <w:szCs w:val="28"/>
        </w:rPr>
        <w:t xml:space="preserve">установки комплексной подготовки газа (УКПГ). С помощью этой АСУ ТП был успешно </w:t>
      </w:r>
      <w:r w:rsidR="001F6B1C">
        <w:rPr>
          <w:rStyle w:val="style38"/>
          <w:rFonts w:ascii="Times New Roman" w:hAnsi="Times New Roman" w:cs="Times New Roman"/>
          <w:sz w:val="28"/>
          <w:szCs w:val="28"/>
        </w:rPr>
        <w:t xml:space="preserve">осуществлен пуск </w:t>
      </w:r>
      <w:r w:rsidRPr="004B6A64">
        <w:rPr>
          <w:rStyle w:val="style3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64">
        <w:rPr>
          <w:rStyle w:val="style38"/>
          <w:rFonts w:ascii="Times New Roman" w:hAnsi="Times New Roman" w:cs="Times New Roman"/>
          <w:sz w:val="28"/>
          <w:szCs w:val="28"/>
        </w:rPr>
        <w:t>Киринско</w:t>
      </w:r>
      <w:r w:rsidR="001F6B1C">
        <w:rPr>
          <w:rStyle w:val="style38"/>
          <w:rFonts w:ascii="Times New Roman" w:hAnsi="Times New Roman" w:cs="Times New Roman"/>
          <w:sz w:val="28"/>
          <w:szCs w:val="28"/>
        </w:rPr>
        <w:t>го</w:t>
      </w:r>
      <w:proofErr w:type="spellEnd"/>
      <w:r w:rsidR="001F6B1C">
        <w:rPr>
          <w:rStyle w:val="style38"/>
          <w:rFonts w:ascii="Times New Roman" w:hAnsi="Times New Roman" w:cs="Times New Roman"/>
          <w:sz w:val="28"/>
          <w:szCs w:val="28"/>
        </w:rPr>
        <w:t xml:space="preserve"> </w:t>
      </w:r>
      <w:r w:rsidRPr="004B6A64">
        <w:rPr>
          <w:rStyle w:val="style38"/>
          <w:rFonts w:ascii="Times New Roman" w:hAnsi="Times New Roman" w:cs="Times New Roman"/>
          <w:sz w:val="28"/>
          <w:szCs w:val="28"/>
        </w:rPr>
        <w:t>газоконденсатно</w:t>
      </w:r>
      <w:r w:rsidR="001F6B1C">
        <w:rPr>
          <w:rStyle w:val="style38"/>
          <w:rFonts w:ascii="Times New Roman" w:hAnsi="Times New Roman" w:cs="Times New Roman"/>
          <w:sz w:val="28"/>
          <w:szCs w:val="28"/>
        </w:rPr>
        <w:t>го</w:t>
      </w:r>
      <w:r w:rsidRPr="004B6A64">
        <w:rPr>
          <w:rStyle w:val="style38"/>
          <w:rFonts w:ascii="Times New Roman" w:hAnsi="Times New Roman" w:cs="Times New Roman"/>
          <w:sz w:val="28"/>
          <w:szCs w:val="28"/>
        </w:rPr>
        <w:t xml:space="preserve">  месторождени</w:t>
      </w:r>
      <w:r w:rsidR="001F6B1C">
        <w:rPr>
          <w:rStyle w:val="style38"/>
          <w:rFonts w:ascii="Times New Roman" w:hAnsi="Times New Roman" w:cs="Times New Roman"/>
          <w:sz w:val="28"/>
          <w:szCs w:val="28"/>
        </w:rPr>
        <w:t>я</w:t>
      </w:r>
      <w:r w:rsidRPr="004B6A64">
        <w:rPr>
          <w:rStyle w:val="style38"/>
          <w:rFonts w:ascii="Times New Roman" w:hAnsi="Times New Roman" w:cs="Times New Roman"/>
          <w:sz w:val="28"/>
          <w:szCs w:val="28"/>
        </w:rPr>
        <w:t>.</w:t>
      </w:r>
    </w:p>
    <w:p w:rsidR="00AD0719" w:rsidRPr="004B6A64" w:rsidRDefault="00AD0719" w:rsidP="00646EE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6A64">
        <w:rPr>
          <w:rFonts w:ascii="Times New Roman" w:hAnsi="Times New Roman" w:cs="Times New Roman"/>
          <w:sz w:val="28"/>
          <w:szCs w:val="28"/>
        </w:rPr>
        <w:t>Разработанная</w:t>
      </w:r>
      <w:proofErr w:type="gramEnd"/>
      <w:r w:rsidRPr="004B6A64">
        <w:rPr>
          <w:rFonts w:ascii="Times New Roman" w:hAnsi="Times New Roman" w:cs="Times New Roman"/>
          <w:sz w:val="28"/>
          <w:szCs w:val="28"/>
        </w:rPr>
        <w:t xml:space="preserve"> АСУТП УКПГ обрабатывает около 20 000 поступающих в систему в виде аналоговых и дискретных сигналов, а также по интерфейсным каналам РС-485 (MODBUS). Пуску предшествовали большие пуско-наладочные работы, которые выполнили </w:t>
      </w:r>
      <w:r w:rsidR="00516A57">
        <w:rPr>
          <w:rFonts w:ascii="Times New Roman" w:hAnsi="Times New Roman" w:cs="Times New Roman"/>
          <w:sz w:val="28"/>
          <w:szCs w:val="28"/>
        </w:rPr>
        <w:t xml:space="preserve">наши </w:t>
      </w:r>
      <w:r w:rsidRPr="004B6A64">
        <w:rPr>
          <w:rFonts w:ascii="Times New Roman" w:hAnsi="Times New Roman" w:cs="Times New Roman"/>
          <w:sz w:val="28"/>
          <w:szCs w:val="28"/>
        </w:rPr>
        <w:t>работники.</w:t>
      </w:r>
      <w:r w:rsidRPr="004B6A6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16A57">
        <w:rPr>
          <w:rStyle w:val="apple-converted-space"/>
          <w:rFonts w:ascii="Times New Roman" w:hAnsi="Times New Roman" w:cs="Times New Roman"/>
          <w:sz w:val="28"/>
          <w:szCs w:val="28"/>
        </w:rPr>
        <w:t>Отметим, что в</w:t>
      </w:r>
      <w:r w:rsidRPr="004B6A64">
        <w:rPr>
          <w:rFonts w:ascii="Times New Roman" w:hAnsi="Times New Roman" w:cs="Times New Roman"/>
          <w:sz w:val="28"/>
          <w:szCs w:val="28"/>
        </w:rPr>
        <w:t xml:space="preserve"> церемонии пуска </w:t>
      </w:r>
      <w:proofErr w:type="spellStart"/>
      <w:r w:rsidRPr="004B6A64">
        <w:rPr>
          <w:rFonts w:ascii="Times New Roman" w:hAnsi="Times New Roman" w:cs="Times New Roman"/>
          <w:sz w:val="28"/>
          <w:szCs w:val="28"/>
        </w:rPr>
        <w:t>Киринского</w:t>
      </w:r>
      <w:proofErr w:type="spellEnd"/>
      <w:r w:rsidRPr="004B6A64">
        <w:rPr>
          <w:rFonts w:ascii="Times New Roman" w:hAnsi="Times New Roman" w:cs="Times New Roman"/>
          <w:sz w:val="28"/>
          <w:szCs w:val="28"/>
        </w:rPr>
        <w:t xml:space="preserve"> газоконденсатного месторождения по видеосвязи принял участие Президент РФ</w:t>
      </w:r>
      <w:r w:rsidRPr="004B6A6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B6A64">
        <w:rPr>
          <w:rStyle w:val="a3"/>
          <w:rFonts w:ascii="Times New Roman" w:hAnsi="Times New Roman" w:cs="Times New Roman"/>
          <w:b w:val="0"/>
          <w:sz w:val="28"/>
          <w:szCs w:val="28"/>
        </w:rPr>
        <w:t>В. В. Путин</w:t>
      </w:r>
      <w:r w:rsidRPr="004B6A64">
        <w:rPr>
          <w:rFonts w:ascii="Times New Roman" w:hAnsi="Times New Roman" w:cs="Times New Roman"/>
          <w:b/>
          <w:sz w:val="28"/>
          <w:szCs w:val="28"/>
        </w:rPr>
        <w:t>.</w:t>
      </w:r>
    </w:p>
    <w:p w:rsidR="00AD0719" w:rsidRDefault="00AD0719" w:rsidP="00646EE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Важнейшей составляющей в инжиниринге является выработка идеологии построения АСУ ТП применительно к конкретному производству для обеспечения его безопасности  при любых внештатных технологических ситуациях</w:t>
      </w:r>
      <w:r w:rsidR="00516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также</w:t>
      </w:r>
      <w:r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экономической эффективности. Для этого  </w:t>
      </w:r>
      <w:r w:rsidR="00516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компанией</w:t>
      </w:r>
      <w:r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проводится  технологический аудит специалистами по автоматизации с привлечением технологов с глубокими знаниями данного процесса для разработки рекомендаций, необходимых для повышения конкурентоспособности  производства.</w:t>
      </w:r>
    </w:p>
    <w:p w:rsidR="005F0CA5" w:rsidRDefault="005F0CA5" w:rsidP="005F0C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о</w:t>
      </w:r>
      <w:r w:rsidRPr="005F0CA5">
        <w:rPr>
          <w:rFonts w:ascii="Times New Roman" w:hAnsi="Times New Roman" w:cs="Times New Roman"/>
          <w:sz w:val="28"/>
          <w:szCs w:val="28"/>
        </w:rPr>
        <w:t>тметим, что 6 марта 2014 г. Союз химиков выступил с важной инициативой: производственная безопасность должна строиться на основе</w:t>
      </w:r>
      <w:r>
        <w:rPr>
          <w:rFonts w:ascii="Times New Roman" w:hAnsi="Times New Roman" w:cs="Times New Roman"/>
          <w:sz w:val="28"/>
          <w:szCs w:val="28"/>
        </w:rPr>
        <w:t xml:space="preserve"> не только частного</w:t>
      </w:r>
      <w:r w:rsidR="00FC2D3A">
        <w:rPr>
          <w:rFonts w:ascii="Times New Roman" w:hAnsi="Times New Roman" w:cs="Times New Roman"/>
          <w:sz w:val="28"/>
          <w:szCs w:val="28"/>
        </w:rPr>
        <w:t xml:space="preserve"> бизнеса</w:t>
      </w:r>
      <w:r>
        <w:rPr>
          <w:rFonts w:ascii="Times New Roman" w:hAnsi="Times New Roman" w:cs="Times New Roman"/>
          <w:sz w:val="28"/>
          <w:szCs w:val="28"/>
        </w:rPr>
        <w:t>, но</w:t>
      </w:r>
      <w:r w:rsidRPr="005F0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CA5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5F0CA5">
        <w:rPr>
          <w:rFonts w:ascii="Times New Roman" w:hAnsi="Times New Roman" w:cs="Times New Roman"/>
          <w:sz w:val="28"/>
          <w:szCs w:val="28"/>
        </w:rPr>
        <w:t>-государственного партнерства.</w:t>
      </w:r>
    </w:p>
    <w:p w:rsidR="005F0CA5" w:rsidRPr="005F0CA5" w:rsidRDefault="005F0CA5" w:rsidP="005F0CA5">
      <w:pPr>
        <w:spacing w:after="0"/>
        <w:ind w:firstLine="567"/>
        <w:jc w:val="both"/>
        <w:rPr>
          <w:rFonts w:ascii="Times New Roman" w:hAnsi="Times New Roman" w:cs="Times New Roman"/>
          <w:color w:val="5B574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Действительно, с</w:t>
      </w:r>
      <w:r w:rsidRPr="005F0CA5">
        <w:rPr>
          <w:rFonts w:ascii="Times New Roman" w:hAnsi="Times New Roman" w:cs="Times New Roman"/>
          <w:color w:val="5B574A"/>
          <w:sz w:val="28"/>
          <w:szCs w:val="28"/>
        </w:rPr>
        <w:t>овременные системы управления безопасностью химических произво</w:t>
      </w:r>
      <w:proofErr w:type="gramStart"/>
      <w:r w:rsidRPr="005F0CA5">
        <w:rPr>
          <w:rFonts w:ascii="Times New Roman" w:hAnsi="Times New Roman" w:cs="Times New Roman"/>
          <w:color w:val="5B574A"/>
          <w:sz w:val="28"/>
          <w:szCs w:val="28"/>
        </w:rPr>
        <w:t>дств в р</w:t>
      </w:r>
      <w:proofErr w:type="gramEnd"/>
      <w:r w:rsidRPr="005F0CA5">
        <w:rPr>
          <w:rFonts w:ascii="Times New Roman" w:hAnsi="Times New Roman" w:cs="Times New Roman"/>
          <w:color w:val="5B574A"/>
          <w:sz w:val="28"/>
          <w:szCs w:val="28"/>
        </w:rPr>
        <w:t xml:space="preserve">азвитых странах строятся на принципах </w:t>
      </w:r>
      <w:r w:rsidRPr="005F0CA5">
        <w:rPr>
          <w:rFonts w:ascii="Times New Roman" w:hAnsi="Times New Roman" w:cs="Times New Roman"/>
          <w:color w:val="5B574A"/>
          <w:sz w:val="28"/>
          <w:szCs w:val="28"/>
        </w:rPr>
        <w:lastRenderedPageBreak/>
        <w:t>взаимодействия бизнеса и власти. Подобный подход позволяет создавать гибкие системы управления, учитывающие особенности конкретных производств.</w:t>
      </w:r>
    </w:p>
    <w:p w:rsidR="005F0CA5" w:rsidRPr="005F0CA5" w:rsidRDefault="005F0CA5" w:rsidP="00FC2D3A">
      <w:pPr>
        <w:spacing w:after="0" w:line="336" w:lineRule="atLeast"/>
        <w:ind w:firstLine="567"/>
        <w:jc w:val="both"/>
        <w:rPr>
          <w:rFonts w:ascii="Times New Roman" w:hAnsi="Times New Roman" w:cs="Times New Roman"/>
          <w:color w:val="5B574A"/>
          <w:sz w:val="28"/>
          <w:szCs w:val="28"/>
        </w:rPr>
      </w:pPr>
      <w:r w:rsidRPr="005F0CA5">
        <w:rPr>
          <w:rFonts w:ascii="Times New Roman" w:hAnsi="Times New Roman" w:cs="Times New Roman"/>
          <w:color w:val="5B574A"/>
          <w:sz w:val="28"/>
          <w:szCs w:val="28"/>
        </w:rPr>
        <w:t xml:space="preserve">Союз химиков </w:t>
      </w:r>
      <w:r w:rsidR="00FC2D3A">
        <w:rPr>
          <w:rFonts w:ascii="Times New Roman" w:hAnsi="Times New Roman" w:cs="Times New Roman"/>
          <w:color w:val="5B574A"/>
          <w:sz w:val="28"/>
          <w:szCs w:val="28"/>
        </w:rPr>
        <w:t>считает</w:t>
      </w:r>
      <w:r w:rsidRPr="005F0CA5">
        <w:rPr>
          <w:rFonts w:ascii="Times New Roman" w:hAnsi="Times New Roman" w:cs="Times New Roman"/>
          <w:color w:val="5B574A"/>
          <w:sz w:val="28"/>
          <w:szCs w:val="28"/>
        </w:rPr>
        <w:t xml:space="preserve">, что внедрение новых систем безопасности производственных процессов возможно только на основе </w:t>
      </w:r>
      <w:proofErr w:type="spellStart"/>
      <w:r w:rsidRPr="005F0CA5">
        <w:rPr>
          <w:rFonts w:ascii="Times New Roman" w:hAnsi="Times New Roman" w:cs="Times New Roman"/>
          <w:color w:val="5B574A"/>
          <w:sz w:val="28"/>
          <w:szCs w:val="28"/>
        </w:rPr>
        <w:t>частно</w:t>
      </w:r>
      <w:proofErr w:type="spellEnd"/>
      <w:r w:rsidRPr="005F0CA5">
        <w:rPr>
          <w:rFonts w:ascii="Times New Roman" w:hAnsi="Times New Roman" w:cs="Times New Roman"/>
          <w:color w:val="5B574A"/>
          <w:sz w:val="28"/>
          <w:szCs w:val="28"/>
        </w:rPr>
        <w:t xml:space="preserve">-государственного партнерства, так как применение ответственного подхода выгодно бизнесу только в том случае, если эта деятельность поддержана государством. Это обусловлено тем, что дополнительные затраты компаний на внедрение новых систем делают продукцию не </w:t>
      </w:r>
      <w:proofErr w:type="spellStart"/>
      <w:r w:rsidRPr="005F0CA5">
        <w:rPr>
          <w:rFonts w:ascii="Times New Roman" w:hAnsi="Times New Roman" w:cs="Times New Roman"/>
          <w:color w:val="5B574A"/>
          <w:sz w:val="28"/>
          <w:szCs w:val="28"/>
        </w:rPr>
        <w:t>конкурентноспособной</w:t>
      </w:r>
      <w:proofErr w:type="spellEnd"/>
      <w:r w:rsidRPr="005F0CA5">
        <w:rPr>
          <w:rFonts w:ascii="Times New Roman" w:hAnsi="Times New Roman" w:cs="Times New Roman"/>
          <w:color w:val="5B574A"/>
          <w:sz w:val="28"/>
          <w:szCs w:val="28"/>
        </w:rPr>
        <w:t>, поскольку продукция тех компаний, которые не тратятся на развитие безопасности процессов на предприятии, оказывается дешевле. </w:t>
      </w:r>
    </w:p>
    <w:p w:rsidR="00AD0719" w:rsidRPr="004B6A64" w:rsidRDefault="00AD0719" w:rsidP="00FC2D3A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окончании </w:t>
      </w:r>
      <w:r w:rsidR="00FC2D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описанных выше мероприятий нашей компанией</w:t>
      </w:r>
      <w:r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составляются  технические требования, определяющие основные  направления построения АСУ ТП, выбираются  средства, на базе которых осуществляется автоматизация производства.</w:t>
      </w:r>
    </w:p>
    <w:p w:rsidR="004F7FBE" w:rsidRDefault="00AD0719" w:rsidP="004F7FB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Вместе с тем в последнее время все больше проявляется такая тенденция:</w:t>
      </w:r>
      <w:r w:rsidR="001F6B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</w:t>
      </w:r>
      <w:r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течественные производственные</w:t>
      </w:r>
      <w:r w:rsidR="001F6B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предприятия</w:t>
      </w:r>
      <w:r w:rsidR="00FC2D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предпочитают иметь отношения не с </w:t>
      </w:r>
      <w:r w:rsidR="001F6B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отечественными </w:t>
      </w:r>
      <w:r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инжиниринговыми фирмами по разработке АСУ ТП, а, как правило, непосредственно  с иностранными поставщиками средств автоматизации. И уже эти иностранные компании нанимают российские инжиниринговые фирмы с минимальной оплатой</w:t>
      </w:r>
      <w:r w:rsidR="001F6B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их работ</w:t>
      </w:r>
      <w:r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«остаточному» принципу» и условием обязательного применения поставляемых </w:t>
      </w:r>
      <w:r w:rsidR="001F6B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этими иностранными фирмами </w:t>
      </w:r>
      <w:r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средств автоматизации.  Это приводит, с одной стороны, к деградации отечественно</w:t>
      </w:r>
      <w:r w:rsidR="001F6B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промышленности</w:t>
      </w:r>
      <w:r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продукци</w:t>
      </w:r>
      <w:r w:rsidR="001F6B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которо</w:t>
      </w:r>
      <w:r w:rsidR="001F6B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фактически не используется, с другой, - к  деградации таких </w:t>
      </w:r>
      <w:r w:rsidR="001F6B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нанятых </w:t>
      </w:r>
      <w:r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инжиниринговых фирм, которые из-за недостатка финансирования лишаются квалифицированных и перспективных молодых специалистов.</w:t>
      </w:r>
      <w:r w:rsidR="00FC2D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и приводит к </w:t>
      </w:r>
      <w:r w:rsidR="004F7F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ряду крупных неприятностей даже  на крупных нефтехимических предприятиях. </w:t>
      </w:r>
    </w:p>
    <w:p w:rsidR="00782AB6" w:rsidRDefault="004F7FBE" w:rsidP="004F7FB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</w:t>
      </w:r>
      <w:r w:rsidR="00AD0719"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 скрытая форма протекционизма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иностранным фирмам </w:t>
      </w:r>
      <w:r w:rsidR="00AD0719"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противоречит задачам, поставленным Президентом</w:t>
      </w:r>
      <w:r w:rsidR="00782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наносит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крупный </w:t>
      </w:r>
      <w:r w:rsidR="00782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экономический ущерб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782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AD0719"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Выходом из этого положения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должны быть</w:t>
      </w:r>
      <w:r w:rsidR="00AD0719"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меры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государственного регулирования, </w:t>
      </w:r>
      <w:r w:rsidR="00AD0719"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отражен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ные</w:t>
      </w:r>
      <w:r w:rsidR="00AD0719"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 </w:t>
      </w:r>
      <w:r w:rsidR="00AD0719" w:rsidRPr="004B6A64">
        <w:rPr>
          <w:rFonts w:ascii="Times New Roman" w:hAnsi="Times New Roman" w:cs="Times New Roman"/>
          <w:sz w:val="28"/>
          <w:szCs w:val="28"/>
        </w:rPr>
        <w:t xml:space="preserve">подготовке Федерального закона «О промышленной политике в РФ». </w:t>
      </w:r>
    </w:p>
    <w:p w:rsidR="00AD0719" w:rsidRPr="004B6A64" w:rsidRDefault="00AD0719" w:rsidP="00646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 известно, что в Казахстане уже  приняты такие меры. При выполнении проектов инжиниринговые фирмы  в Казахстане должны  проводить  обоснование применения,</w:t>
      </w:r>
      <w:r w:rsidR="007165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кроме отечественного</w:t>
      </w:r>
      <w:r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165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зарубежного оборудования.</w:t>
      </w:r>
    </w:p>
    <w:p w:rsidR="00AD0719" w:rsidRPr="004B6A64" w:rsidRDefault="00AD0719" w:rsidP="00646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Только такие меры </w:t>
      </w:r>
      <w:r w:rsidR="007165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могут создать экономическую основу</w:t>
      </w:r>
      <w:r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4B6A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</w:t>
      </w:r>
      <w:r w:rsidR="007165C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</w:t>
      </w:r>
      <w:r w:rsidRPr="004B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</w:t>
      </w:r>
      <w:r w:rsidR="007165C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B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промышленны</w:t>
      </w:r>
      <w:r w:rsidR="007165C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B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</w:t>
      </w:r>
      <w:r w:rsidR="007165C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F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и химической промышленности, </w:t>
      </w:r>
      <w:r w:rsidRPr="004B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новом уровне, на новой технологической основе. </w:t>
      </w:r>
      <w:r w:rsidRPr="004B6A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 известно, что в цивилизованных странах инжиниринговые фирмы имеют преимущества перед любыми иностранными конкурентами и заключают прямые контракты с заказчиком без всяких «посредников».</w:t>
      </w:r>
    </w:p>
    <w:sectPr w:rsidR="00AD0719" w:rsidRPr="004B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19"/>
    <w:rsid w:val="00007DBA"/>
    <w:rsid w:val="000959A6"/>
    <w:rsid w:val="001F6B1C"/>
    <w:rsid w:val="002A5220"/>
    <w:rsid w:val="003E4089"/>
    <w:rsid w:val="004220FC"/>
    <w:rsid w:val="004F7FBE"/>
    <w:rsid w:val="00516A57"/>
    <w:rsid w:val="005F0CA5"/>
    <w:rsid w:val="00646EE8"/>
    <w:rsid w:val="0069796C"/>
    <w:rsid w:val="00713C47"/>
    <w:rsid w:val="007165C9"/>
    <w:rsid w:val="007275EB"/>
    <w:rsid w:val="00782AB6"/>
    <w:rsid w:val="008E3B11"/>
    <w:rsid w:val="00A8194E"/>
    <w:rsid w:val="00AD0719"/>
    <w:rsid w:val="00AF17A5"/>
    <w:rsid w:val="00B33982"/>
    <w:rsid w:val="00D21F00"/>
    <w:rsid w:val="00FB27CC"/>
    <w:rsid w:val="00F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19"/>
  </w:style>
  <w:style w:type="paragraph" w:styleId="1">
    <w:name w:val="heading 1"/>
    <w:basedOn w:val="a"/>
    <w:link w:val="10"/>
    <w:uiPriority w:val="9"/>
    <w:qFormat/>
    <w:rsid w:val="005F0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8">
    <w:name w:val="style38"/>
    <w:basedOn w:val="a0"/>
    <w:rsid w:val="00AD0719"/>
  </w:style>
  <w:style w:type="character" w:customStyle="1" w:styleId="apple-converted-space">
    <w:name w:val="apple-converted-space"/>
    <w:basedOn w:val="a0"/>
    <w:rsid w:val="00AD0719"/>
  </w:style>
  <w:style w:type="character" w:styleId="a3">
    <w:name w:val="Strong"/>
    <w:basedOn w:val="a0"/>
    <w:uiPriority w:val="22"/>
    <w:qFormat/>
    <w:rsid w:val="00AD0719"/>
    <w:rPr>
      <w:b/>
      <w:bCs/>
    </w:rPr>
  </w:style>
  <w:style w:type="character" w:styleId="a4">
    <w:name w:val="Hyperlink"/>
    <w:basedOn w:val="a0"/>
    <w:uiPriority w:val="99"/>
    <w:semiHidden/>
    <w:unhideWhenUsed/>
    <w:rsid w:val="00782A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0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19"/>
  </w:style>
  <w:style w:type="paragraph" w:styleId="1">
    <w:name w:val="heading 1"/>
    <w:basedOn w:val="a"/>
    <w:link w:val="10"/>
    <w:uiPriority w:val="9"/>
    <w:qFormat/>
    <w:rsid w:val="005F0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8">
    <w:name w:val="style38"/>
    <w:basedOn w:val="a0"/>
    <w:rsid w:val="00AD0719"/>
  </w:style>
  <w:style w:type="character" w:customStyle="1" w:styleId="apple-converted-space">
    <w:name w:val="apple-converted-space"/>
    <w:basedOn w:val="a0"/>
    <w:rsid w:val="00AD0719"/>
  </w:style>
  <w:style w:type="character" w:styleId="a3">
    <w:name w:val="Strong"/>
    <w:basedOn w:val="a0"/>
    <w:uiPriority w:val="22"/>
    <w:qFormat/>
    <w:rsid w:val="00AD0719"/>
    <w:rPr>
      <w:b/>
      <w:bCs/>
    </w:rPr>
  </w:style>
  <w:style w:type="character" w:styleId="a4">
    <w:name w:val="Hyperlink"/>
    <w:basedOn w:val="a0"/>
    <w:uiPriority w:val="99"/>
    <w:semiHidden/>
    <w:unhideWhenUsed/>
    <w:rsid w:val="00782A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0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</dc:creator>
  <cp:lastModifiedBy>Тор</cp:lastModifiedBy>
  <cp:revision>2</cp:revision>
  <cp:lastPrinted>2014-03-14T12:04:00Z</cp:lastPrinted>
  <dcterms:created xsi:type="dcterms:W3CDTF">2014-03-14T12:11:00Z</dcterms:created>
  <dcterms:modified xsi:type="dcterms:W3CDTF">2014-03-14T12:11:00Z</dcterms:modified>
</cp:coreProperties>
</file>